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0D4399" w14:textId="77777777" w:rsidR="00A37DF7" w:rsidRDefault="00A37DF7" w:rsidP="00A37DF7">
      <w:pPr>
        <w:spacing w:line="360" w:lineRule="auto"/>
        <w:rPr>
          <w:rFonts w:ascii="Times New Roman" w:hAnsi="Times New Roman" w:hint="eastAsia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Table</w:t>
      </w:r>
      <w:r>
        <w:rPr>
          <w:rFonts w:ascii="Times New Roman" w:hAnsi="Times New Roman" w:hint="eastAsia"/>
          <w:sz w:val="24"/>
          <w:szCs w:val="24"/>
        </w:rPr>
        <w:t xml:space="preserve"> 2 The 30 most </w:t>
      </w:r>
      <w:r>
        <w:rPr>
          <w:rFonts w:ascii="Times New Roman" w:hAnsi="Times New Roman"/>
          <w:sz w:val="24"/>
          <w:szCs w:val="24"/>
        </w:rPr>
        <w:t>frequent</w:t>
      </w:r>
      <w:r>
        <w:rPr>
          <w:rFonts w:ascii="Times New Roman" w:hAnsi="Times New Roman" w:hint="eastAsia"/>
          <w:sz w:val="24"/>
          <w:szCs w:val="24"/>
        </w:rPr>
        <w:t xml:space="preserve"> mutations in SMA patients</w:t>
      </w:r>
    </w:p>
    <w:tbl>
      <w:tblPr>
        <w:tblW w:w="90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3"/>
        <w:gridCol w:w="992"/>
        <w:gridCol w:w="653"/>
        <w:gridCol w:w="764"/>
        <w:gridCol w:w="850"/>
        <w:gridCol w:w="1100"/>
        <w:gridCol w:w="885"/>
        <w:gridCol w:w="1080"/>
        <w:gridCol w:w="848"/>
      </w:tblGrid>
      <w:tr w:rsidR="00A37DF7" w:rsidRPr="00A37DF7" w14:paraId="569A9F1D" w14:textId="77777777" w:rsidTr="00A37DF7">
        <w:trPr>
          <w:trHeight w:val="283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6E6F13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Gene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4C194E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Position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179BF9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kern w:val="0"/>
              </w:rPr>
              <w:t>MapLoc</w:t>
            </w:r>
            <w:proofErr w:type="spellEnd"/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B8497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MT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6E64D5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ExID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C32E1D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Function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70FEFD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cHGVS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971F8E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AAChange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466AD4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dbSNP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212643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Frequency</w:t>
            </w:r>
          </w:p>
        </w:tc>
      </w:tr>
      <w:tr w:rsidR="00A37DF7" w:rsidRPr="00A37DF7" w14:paraId="68C5AFF3" w14:textId="77777777" w:rsidTr="00A37DF7">
        <w:trPr>
          <w:trHeight w:val="283"/>
          <w:jc w:val="center"/>
        </w:trPr>
        <w:tc>
          <w:tcPr>
            <w:tcW w:w="851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4D70A4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SPTA1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8B2317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158656347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7207CB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1q23.1</w:t>
            </w:r>
          </w:p>
        </w:tc>
        <w:tc>
          <w:tcPr>
            <w:tcW w:w="653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45E6F0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ins</w:t>
            </w:r>
          </w:p>
        </w:tc>
        <w:tc>
          <w:tcPr>
            <w:tcW w:w="76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5D6FA1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34569A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utr-5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8F2D39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c.[-41_-40insCTCT]</w:t>
            </w:r>
          </w:p>
        </w:tc>
        <w:tc>
          <w:tcPr>
            <w:tcW w:w="885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6ACB40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A835EC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rs111674514</w:t>
            </w:r>
          </w:p>
        </w:tc>
        <w:tc>
          <w:tcPr>
            <w:tcW w:w="848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CD7402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95%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(19/20)</w:t>
            </w:r>
          </w:p>
        </w:tc>
      </w:tr>
      <w:tr w:rsidR="00A37DF7" w:rsidRPr="00A37DF7" w14:paraId="6FCB4683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2FBE0B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FUT5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3E85B0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5866736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3F88B6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19p13.3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10A102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A1A27B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872943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missense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EADB7C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c.[1001A&gt;G]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9715D4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p.[His334Arg]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D139DB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rs778984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4976A0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85%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(17/20)</w:t>
            </w:r>
          </w:p>
        </w:tc>
      </w:tr>
      <w:tr w:rsidR="00A37DF7" w:rsidRPr="00A37DF7" w14:paraId="7E18A196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45D03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MCCC2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F67C52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70883136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B0483A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5q13.2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73A6C0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74E959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CCDAE4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utr-5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9A3AD4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c.[-117A&gt;G]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73ACA8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578085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rs11746722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8E5AC8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75%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(15/20)</w:t>
            </w:r>
          </w:p>
        </w:tc>
      </w:tr>
      <w:tr w:rsidR="00A37DF7" w:rsidRPr="00A37DF7" w14:paraId="54BBCC3D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1FC02F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ARL14EP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C09660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30352473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F9B5D1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11p14.1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4F8A6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ins</w:t>
            </w:r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47CA69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D0F082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utr-5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4B7B2B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c.[-23_-22insAG]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4F7FA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2E00DF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rs75725983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884ABB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7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(14/20)</w:t>
            </w:r>
          </w:p>
        </w:tc>
      </w:tr>
      <w:tr w:rsidR="00A37DF7" w:rsidRPr="00A37DF7" w14:paraId="76B2BB05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39734A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GNS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ACC95A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65146532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59537F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12q14.3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89045C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1D2081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18C11B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58FC93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c.[198G&gt;A]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827C80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931AE7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rs1147096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1FE5F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65%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(13/20)</w:t>
            </w:r>
          </w:p>
        </w:tc>
      </w:tr>
      <w:tr w:rsidR="00A37DF7" w:rsidRPr="00A37DF7" w14:paraId="3F7F8BE8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1BDAA4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COL3A1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43B0CA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189864080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86099B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2q32.2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CF4D1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726348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EX30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FBA318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missense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50AE60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c.[2092G&gt;A]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E2685D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p.[Ala698Thr]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6E8410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rs1800255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571443F2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65%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(13/20)</w:t>
            </w:r>
          </w:p>
        </w:tc>
      </w:tr>
      <w:tr w:rsidR="00A37DF7" w:rsidRPr="00A37DF7" w14:paraId="67755C38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B2719D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HSPD1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61685A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198363504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9111A0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2q33.1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0203C4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FB589C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2732ED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7D809A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c.[69T&gt;C]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5F6292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F95717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rs1050347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732EDA30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65%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(13/20)</w:t>
            </w:r>
          </w:p>
        </w:tc>
      </w:tr>
      <w:tr w:rsidR="00A37DF7" w:rsidRPr="00A37DF7" w14:paraId="4866F014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C5FC90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SREBF1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1B0E97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17714719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AF949B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17p11.2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88E5A0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del</w:t>
            </w:r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821C41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EX20E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26CB3F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utr-3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F41167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c.[ 1217_1218delTT]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F07F09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EA55FB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954E1C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6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(12/20)</w:t>
            </w:r>
          </w:p>
        </w:tc>
      </w:tr>
      <w:tr w:rsidR="00A37DF7" w:rsidRPr="00A37DF7" w14:paraId="58976C76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015061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CYP2A6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19827A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41355849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536167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19q13.2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707F90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7E8F3F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EE4C2D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912B59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c.[217T&gt;C]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DCCA69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F1FAEC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rs2302990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4D809315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6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(12/20)</w:t>
            </w:r>
          </w:p>
        </w:tc>
      </w:tr>
      <w:tr w:rsidR="00A37DF7" w:rsidRPr="00A37DF7" w14:paraId="2352343C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428D0E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SDHAP1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CE3B05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195710975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5F10C2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3q29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B6C8C3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E4ADAB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IVS5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8B4763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unknown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E2710F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n.[750+8C&gt;T]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BC395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95B5AA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10B24D75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6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(12/20)</w:t>
            </w:r>
          </w:p>
        </w:tc>
      </w:tr>
      <w:tr w:rsidR="00A37DF7" w:rsidRPr="00A37DF7" w14:paraId="48D9BF75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3AA942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LHX4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202520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180199727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E123A7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1q25.2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C5A22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8FAB84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57DA33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FEB39C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c.[63T&gt;C]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E13E44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C2A3E7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rs75857235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BABCCB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(11/20)</w:t>
            </w:r>
          </w:p>
        </w:tc>
      </w:tr>
      <w:tr w:rsidR="00A37DF7" w:rsidRPr="00A37DF7" w14:paraId="4A0601CB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492B4B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RGPD8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B2B6F5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113147159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C5BA33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2q13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292496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115EF9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EX20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1948C0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ACBE5A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c.[3363C&gt;T]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B35B84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6EAF3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rs62157473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E9CA22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(11/20)</w:t>
            </w:r>
          </w:p>
        </w:tc>
      </w:tr>
      <w:tr w:rsidR="00A37DF7" w:rsidRPr="00A37DF7" w14:paraId="28E06C63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37FAF1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PROM1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46D309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16020162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BED066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4p15.32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F1AEA6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9EE3C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EX8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895474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1DB22B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c.[786G&gt;A]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ECE9BD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73E7CF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rs2286455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34E2B5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(11/20)</w:t>
            </w:r>
          </w:p>
        </w:tc>
      </w:tr>
      <w:tr w:rsidR="00A37DF7" w:rsidRPr="00A37DF7" w14:paraId="09422A30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4AAE10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HLA-DQB2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A87222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32726838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D35375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6p21.32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D99A96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B058EB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EX3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F41E83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E75594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c.[435G&gt;A]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EE921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96871D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rs17850863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E5643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55%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(11/20)</w:t>
            </w:r>
          </w:p>
        </w:tc>
      </w:tr>
      <w:tr w:rsidR="00A37DF7" w:rsidRPr="00A37DF7" w14:paraId="7B2E9CC6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A591A4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ERCC6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750E68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50666808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5A8F51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10q11.23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DCEDBE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3D70C6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EX21E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C02A87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utr-3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D051AF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c.[*53T&gt;C]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7E96C9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0F7F9C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rs4253231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435489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4875AAC2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641428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NOTCH2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0A3075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120612004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95D98E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1p11.2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C0B3C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del</w:t>
            </w:r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9BCF66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14516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frameshift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28859F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c.[17_18delCC]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3F11C7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p.[Pro6Arg]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3DF146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01F366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0D54652F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524C2E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GORAB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E56B5E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170521650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F8DDE9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1q24.2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0A07DF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80CB74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EX5E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AE117F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utr-3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861E08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c.[*47T&gt;G]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DF0A8C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487205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rs7552922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EF1CD0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6A2E124A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9BA806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DYNC1H1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2DD08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102493761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4A74D0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14q32.31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143EED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2EE6C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EX46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0593CD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A809D7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c.[8928A&gt;G]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325940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3ACBA6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rs8010870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47867A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107839DB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48094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ACSF3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3D92FD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89167138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E0E6F1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16q24.3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AC82FC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CDDB32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EX3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02E61B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missense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E678A0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c.[49G&gt;C]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52866D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p.[Ala17Pro]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9FD6C6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rs11547019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A350E7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61166830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F50457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lastRenderedPageBreak/>
              <w:t>MYO5B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587092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47429022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8770C4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18q21.1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A1F34B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A37504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70F021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missense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5D1025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c.[2753G&gt;A]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E532AA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p.[Arg918His]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798363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rs2298624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564A4E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6074A0CB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3A7DD7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MYO5B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9E80AE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47500836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5F61BC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18q21.1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D936F9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C2BC6D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EX10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6783D0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DC96F2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c.[1206C&gt;T]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3BB48C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2E3A09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rs11082795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19446F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0EE0E08F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5497BC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BCL10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F1DD6E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85742157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6C97D6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1p22.3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ADDE34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D65712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7B3259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utr-5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EB5B05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c.[-122C&gt;G]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B3B43C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BA36C6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rs1060843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781853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0ADA6012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413834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CGB5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BA0E10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49547446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5E5FBB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19q13.33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2F6BF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F28DBE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EX1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D895B9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utr-5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98AFFD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c.[-21G&gt;C]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485314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4C0FCC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rs35014217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AAF86F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33FD7306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6A442F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SNRNP200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6A8FE6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96952833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C35849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2q11.2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C2BC13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5A0FFB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EX27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C7F4FB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B232FA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c.[3550T&gt;C]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FE8B8C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E061F6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rs3171927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BEED21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2E793FAC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D32846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NR3C2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0E010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149002017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249C6A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4q31.23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355CF9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del</w:t>
            </w:r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E0A1ADE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EX9E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4B57AE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utr-3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139025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c.[ 478delA]]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31B278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3C77BA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rs10708334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DF457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681081FB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C8C87F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GRM1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4910C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146755560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C16954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6q24.3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96910C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EB6135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EX9E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A10B11F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D67B4C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c.[3213T&gt;G]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E8FDB5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FDE5B4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rs1047006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061193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7E2A8854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C576CD3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RP1L1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0F6B10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10467576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2F2DD6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8p23.1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A2442D6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C24C8B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EX4E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A35A89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coding-</w:t>
            </w: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synon</w:t>
            </w:r>
            <w:proofErr w:type="spellEnd"/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7918FF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c.[4032A&gt;G]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4C817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00ECB4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rs4840499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2994CF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08EBBB6F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0BCEE3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RP1L1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2B0C470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10467652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110E434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8p23.1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B37727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92F85F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EX4E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F323D4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missense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5668925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c.[3956C&gt;G]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9A7FF9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p.[Ala1319Gly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]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D04678B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rs4840501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D0521BA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623E276F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6824327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CELP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E5700F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135961787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4ACDD13C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9q34.2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4E0D72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0AA72F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EX4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60872D9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ncRNA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D2ACCD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n.[622A&gt;G]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6E0238E9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64E41F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rs10901232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344D22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  <w:tr w:rsidR="00A37DF7" w:rsidRPr="00A37DF7" w14:paraId="1C91897A" w14:textId="77777777" w:rsidTr="00A37DF7">
        <w:trPr>
          <w:trHeight w:val="283"/>
          <w:jc w:val="center"/>
        </w:trPr>
        <w:tc>
          <w:tcPr>
            <w:tcW w:w="85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57BB94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CELP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68068A1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135961796</w:t>
            </w:r>
          </w:p>
        </w:tc>
        <w:tc>
          <w:tcPr>
            <w:tcW w:w="992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73AE86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9q34.2</w:t>
            </w:r>
          </w:p>
        </w:tc>
        <w:tc>
          <w:tcPr>
            <w:tcW w:w="65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9F22090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proofErr w:type="spellStart"/>
            <w:r w:rsidRPr="00A37DF7">
              <w:rPr>
                <w:rFonts w:ascii="Times New Roman" w:hAnsi="Times New Roman"/>
                <w:color w:val="000000"/>
                <w:kern w:val="0"/>
              </w:rPr>
              <w:t>snv</w:t>
            </w:r>
            <w:proofErr w:type="spellEnd"/>
          </w:p>
        </w:tc>
        <w:tc>
          <w:tcPr>
            <w:tcW w:w="76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8D82528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EX4</w:t>
            </w:r>
          </w:p>
        </w:tc>
        <w:tc>
          <w:tcPr>
            <w:tcW w:w="85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6716382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ncRNA</w:t>
            </w:r>
          </w:p>
        </w:tc>
        <w:tc>
          <w:tcPr>
            <w:tcW w:w="11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5A7470ED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n.[631C&gt;T]</w:t>
            </w:r>
          </w:p>
        </w:tc>
        <w:tc>
          <w:tcPr>
            <w:tcW w:w="885" w:type="dxa"/>
            <w:tcMar>
              <w:top w:w="15" w:type="dxa"/>
              <w:left w:w="108" w:type="dxa"/>
              <w:bottom w:w="15" w:type="dxa"/>
              <w:right w:w="108" w:type="dxa"/>
            </w:tcMar>
          </w:tcPr>
          <w:p w14:paraId="401D289D" w14:textId="77777777" w:rsidR="00A37DF7" w:rsidRPr="00A37DF7" w:rsidRDefault="00A37DF7" w:rsidP="00A37DF7">
            <w:r w:rsidRPr="00A37DF7">
              <w:rPr>
                <w:rFonts w:ascii="Times New Roman" w:hAnsi="Times New Roman"/>
                <w:color w:val="000000"/>
                <w:kern w:val="0"/>
              </w:rPr>
              <w:t>NA</w:t>
            </w:r>
          </w:p>
        </w:tc>
        <w:tc>
          <w:tcPr>
            <w:tcW w:w="108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9ABD3D2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rs10901233</w:t>
            </w:r>
          </w:p>
        </w:tc>
        <w:tc>
          <w:tcPr>
            <w:tcW w:w="84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0FE9EF64" w14:textId="77777777" w:rsidR="00A37DF7" w:rsidRPr="00A37DF7" w:rsidRDefault="00A37DF7" w:rsidP="00A37DF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A37DF7">
              <w:rPr>
                <w:rFonts w:ascii="Times New Roman" w:hAnsi="Times New Roman"/>
                <w:color w:val="000000"/>
                <w:kern w:val="0"/>
              </w:rPr>
              <w:t>5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A37DF7">
              <w:rPr>
                <w:rFonts w:ascii="Times New Roman" w:hAnsi="Times New Roman"/>
                <w:color w:val="000000"/>
                <w:kern w:val="0"/>
              </w:rPr>
              <w:t>%</w:t>
            </w:r>
            <w:r w:rsidRPr="00A37DF7">
              <w:rPr>
                <w:rFonts w:ascii="Times New Roman" w:hAnsi="Times New Roman" w:hint="eastAsia"/>
                <w:color w:val="000000"/>
                <w:kern w:val="0"/>
              </w:rPr>
              <w:t>(10/20)</w:t>
            </w:r>
          </w:p>
        </w:tc>
      </w:tr>
    </w:tbl>
    <w:p w14:paraId="1653BF00" w14:textId="77777777" w:rsidR="00A37DF7" w:rsidRPr="00A37DF7" w:rsidRDefault="00A37DF7" w:rsidP="00A37DF7">
      <w:pPr>
        <w:spacing w:line="360" w:lineRule="auto"/>
        <w:rPr>
          <w:rFonts w:ascii="Times New Roman" w:hAnsi="Times New Roman" w:hint="eastAsia"/>
        </w:rPr>
      </w:pPr>
      <w:proofErr w:type="spellStart"/>
      <w:r w:rsidRPr="00A37DF7">
        <w:rPr>
          <w:rFonts w:ascii="Times New Roman" w:hAnsi="Times New Roman"/>
          <w:kern w:val="0"/>
        </w:rPr>
        <w:t>MapLoc</w:t>
      </w:r>
      <w:proofErr w:type="spellEnd"/>
      <w:r w:rsidRPr="00A37DF7">
        <w:rPr>
          <w:rFonts w:ascii="Times New Roman" w:hAnsi="Times New Roman" w:hint="eastAsia"/>
          <w:kern w:val="0"/>
        </w:rPr>
        <w:t xml:space="preserve">, the locations </w:t>
      </w:r>
      <w:r w:rsidRPr="00A37DF7">
        <w:rPr>
          <w:rFonts w:ascii="Times New Roman" w:hAnsi="Times New Roman"/>
          <w:kern w:val="0"/>
        </w:rPr>
        <w:t>on chromosome</w:t>
      </w:r>
      <w:r w:rsidRPr="00A37DF7">
        <w:rPr>
          <w:rFonts w:ascii="Times New Roman" w:hAnsi="Times New Roman" w:hint="eastAsia"/>
          <w:kern w:val="0"/>
        </w:rPr>
        <w:t xml:space="preserve">; </w:t>
      </w:r>
      <w:r w:rsidRPr="00A37DF7">
        <w:rPr>
          <w:rFonts w:ascii="Times New Roman" w:hAnsi="Times New Roman" w:hint="eastAsia"/>
        </w:rPr>
        <w:t xml:space="preserve">MT, mutation type; Ex, exon; </w:t>
      </w:r>
      <w:proofErr w:type="spellStart"/>
      <w:r w:rsidRPr="00A37DF7">
        <w:rPr>
          <w:rFonts w:ascii="Times New Roman" w:hAnsi="Times New Roman" w:hint="eastAsia"/>
        </w:rPr>
        <w:t>snv</w:t>
      </w:r>
      <w:proofErr w:type="spellEnd"/>
      <w:r w:rsidRPr="00A37DF7">
        <w:rPr>
          <w:rFonts w:ascii="Times New Roman" w:hAnsi="Times New Roman" w:hint="eastAsia"/>
        </w:rPr>
        <w:t>,</w:t>
      </w:r>
      <w:r w:rsidRPr="00A37DF7">
        <w:t xml:space="preserve"> </w:t>
      </w:r>
      <w:r w:rsidRPr="00A37DF7">
        <w:rPr>
          <w:rFonts w:ascii="Times New Roman" w:hAnsi="Times New Roman"/>
        </w:rPr>
        <w:t>single nucleotide variant</w:t>
      </w:r>
      <w:r w:rsidRPr="00A37DF7">
        <w:rPr>
          <w:rFonts w:ascii="Times New Roman" w:hAnsi="Times New Roman" w:hint="eastAsia"/>
        </w:rPr>
        <w:t xml:space="preserve">; ins, insert; del, deletion; NA, no report or no change; </w:t>
      </w:r>
      <w:r w:rsidRPr="00A37DF7">
        <w:rPr>
          <w:rFonts w:ascii="Times New Roman" w:hAnsi="Times New Roman"/>
        </w:rPr>
        <w:t>Frequency</w:t>
      </w:r>
      <w:r w:rsidRPr="00A37DF7">
        <w:rPr>
          <w:rFonts w:ascii="Times New Roman" w:hAnsi="Times New Roman" w:hint="eastAsia"/>
        </w:rPr>
        <w:t>, frequency in the 20 SMA samples.</w:t>
      </w:r>
    </w:p>
    <w:p w14:paraId="25D326E3" w14:textId="77777777" w:rsidR="00A37DF7" w:rsidRPr="00A37DF7" w:rsidRDefault="00A37DF7">
      <w:pPr>
        <w:rPr>
          <w:rFonts w:hint="eastAsia"/>
        </w:rPr>
      </w:pPr>
    </w:p>
    <w:sectPr w:rsidR="00A37DF7" w:rsidRPr="00A37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7DF7"/>
    <w:rsid w:val="000C3EE4"/>
    <w:rsid w:val="001816B4"/>
    <w:rsid w:val="001A4E6B"/>
    <w:rsid w:val="00A3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BDAB7"/>
  <w15:chartTrackingRefBased/>
  <w15:docId w15:val="{4789460A-EFCD-48D4-A1C4-9D14C870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DF7"/>
    <w:pPr>
      <w:widowControl w:val="0"/>
      <w:jc w:val="both"/>
    </w:pPr>
    <w:rPr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D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Jennifer Dorrian</cp:lastModifiedBy>
  <cp:revision>2</cp:revision>
  <dcterms:created xsi:type="dcterms:W3CDTF">2019-08-14T16:30:00Z</dcterms:created>
  <dcterms:modified xsi:type="dcterms:W3CDTF">2019-08-14T16:30:00Z</dcterms:modified>
</cp:coreProperties>
</file>